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85" w:rsidRDefault="000933BB">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B46F85" w:rsidRDefault="000933BB" w:rsidP="009323B0">
      <w:pPr>
        <w:wordWrap w:val="0"/>
        <w:spacing w:beforeLines="20" w:before="62" w:afterLines="20" w:after="62" w:line="400" w:lineRule="exact"/>
        <w:jc w:val="right"/>
        <w:rPr>
          <w:rFonts w:ascii="黑体" w:eastAsia="黑体" w:hAnsi="宋体"/>
        </w:rPr>
      </w:pPr>
      <w:r w:rsidRPr="00EA7C17">
        <w:rPr>
          <w:rFonts w:ascii="黑体" w:eastAsia="黑体" w:hAnsi="宋体" w:cs="黑体" w:hint="eastAsia"/>
        </w:rPr>
        <w:t>康正合字</w:t>
      </w:r>
      <w:r w:rsidRPr="00EA7C17">
        <w:rPr>
          <w:rFonts w:ascii="黑体" w:eastAsia="黑体" w:hAnsi="宋体" w:cs="黑体"/>
        </w:rPr>
        <w:t>[20</w:t>
      </w:r>
      <w:r w:rsidR="008B4EAD" w:rsidRPr="00EA7C17">
        <w:rPr>
          <w:rFonts w:ascii="黑体" w:eastAsia="黑体" w:hAnsi="宋体" w:cs="黑体" w:hint="eastAsia"/>
        </w:rPr>
        <w:t>2</w:t>
      </w:r>
      <w:r w:rsidR="00EA7C17" w:rsidRPr="00EA7C17">
        <w:rPr>
          <w:rFonts w:ascii="黑体" w:eastAsia="黑体" w:hAnsi="宋体" w:cs="黑体" w:hint="eastAsia"/>
        </w:rPr>
        <w:t>4</w:t>
      </w:r>
      <w:r w:rsidRPr="00EA7C17">
        <w:rPr>
          <w:rFonts w:ascii="黑体" w:eastAsia="黑体" w:hAnsi="宋体" w:cs="黑体"/>
        </w:rPr>
        <w:t>]</w:t>
      </w:r>
      <w:r w:rsidR="00EA7C17">
        <w:rPr>
          <w:rFonts w:ascii="黑体" w:eastAsia="黑体" w:hAnsi="宋体" w:cs="黑体" w:hint="eastAsia"/>
        </w:rPr>
        <w:t xml:space="preserve">    </w:t>
      </w:r>
      <w:r w:rsidRPr="00EA7C17">
        <w:rPr>
          <w:rFonts w:ascii="黑体" w:eastAsia="黑体" w:hAnsi="宋体" w:cs="黑体" w:hint="eastAsia"/>
        </w:rPr>
        <w:t>号</w:t>
      </w:r>
    </w:p>
    <w:p w:rsidR="00B46F85" w:rsidRDefault="00B46F85">
      <w:pPr>
        <w:tabs>
          <w:tab w:val="left" w:pos="7560"/>
        </w:tabs>
        <w:spacing w:beforeLines="20" w:before="62" w:afterLines="20" w:after="62" w:line="480" w:lineRule="auto"/>
        <w:ind w:firstLineChars="200" w:firstLine="482"/>
        <w:rPr>
          <w:rFonts w:ascii="宋体" w:cs="宋体"/>
          <w:b/>
          <w:bCs/>
          <w:sz w:val="24"/>
          <w:szCs w:val="24"/>
        </w:rPr>
      </w:pPr>
    </w:p>
    <w:p w:rsidR="00B46F85" w:rsidRDefault="000933BB">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中国工商银行股份有限公司北京南礼士路支行</w:t>
      </w:r>
    </w:p>
    <w:p w:rsidR="00B46F85" w:rsidRDefault="000933BB">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sz w:val="24"/>
          <w:szCs w:val="24"/>
          <w:u w:val="single"/>
        </w:rPr>
        <w:t xml:space="preserve"> </w:t>
      </w:r>
    </w:p>
    <w:p w:rsidR="00B46F85" w:rsidRDefault="00B46F85">
      <w:pPr>
        <w:spacing w:line="400" w:lineRule="exact"/>
        <w:ind w:firstLineChars="200" w:firstLine="480"/>
        <w:rPr>
          <w:rFonts w:ascii="宋体"/>
          <w:sz w:val="24"/>
          <w:szCs w:val="24"/>
        </w:rPr>
      </w:pPr>
    </w:p>
    <w:p w:rsidR="00B46F85" w:rsidRDefault="000933BB">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B46F85" w:rsidRDefault="00B46F85">
      <w:pPr>
        <w:spacing w:line="400" w:lineRule="exact"/>
        <w:ind w:firstLineChars="200" w:firstLine="480"/>
        <w:rPr>
          <w:rFonts w:ascii="宋体"/>
          <w:sz w:val="24"/>
          <w:szCs w:val="24"/>
          <w:u w:val="single"/>
        </w:rPr>
      </w:pPr>
    </w:p>
    <w:p w:rsidR="00B46F85" w:rsidRDefault="000933BB">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sidR="00EA7C17" w:rsidRPr="00EA7C17">
        <w:rPr>
          <w:rFonts w:ascii="宋体" w:hAnsi="宋体" w:cs="宋体" w:hint="eastAsia"/>
          <w:sz w:val="24"/>
          <w:szCs w:val="24"/>
          <w:u w:val="single"/>
        </w:rPr>
        <w:t>北京市</w:t>
      </w:r>
      <w:proofErr w:type="gramStart"/>
      <w:r w:rsidR="00EA7C17" w:rsidRPr="00EA7C17">
        <w:rPr>
          <w:rFonts w:ascii="宋体" w:hAnsi="宋体" w:cs="宋体" w:hint="eastAsia"/>
          <w:sz w:val="24"/>
          <w:szCs w:val="24"/>
          <w:u w:val="single"/>
        </w:rPr>
        <w:t>大兴区</w:t>
      </w:r>
      <w:proofErr w:type="gramEnd"/>
      <w:r w:rsidR="00EA7C17" w:rsidRPr="00EA7C17">
        <w:rPr>
          <w:rFonts w:ascii="宋体" w:hAnsi="宋体" w:cs="宋体" w:hint="eastAsia"/>
          <w:sz w:val="24"/>
          <w:szCs w:val="24"/>
          <w:u w:val="single"/>
        </w:rPr>
        <w:t>旧宫镇DX05-0101-6008地块F81</w:t>
      </w:r>
      <w:proofErr w:type="gramStart"/>
      <w:r w:rsidR="00EA7C17" w:rsidRPr="00EA7C17">
        <w:rPr>
          <w:rFonts w:ascii="宋体" w:hAnsi="宋体" w:cs="宋体" w:hint="eastAsia"/>
          <w:sz w:val="24"/>
          <w:szCs w:val="24"/>
          <w:u w:val="single"/>
        </w:rPr>
        <w:t>绿隔产业</w:t>
      </w:r>
      <w:proofErr w:type="gramEnd"/>
      <w:r w:rsidR="00EA7C17" w:rsidRPr="00EA7C17">
        <w:rPr>
          <w:rFonts w:ascii="宋体" w:hAnsi="宋体" w:cs="宋体" w:hint="eastAsia"/>
          <w:sz w:val="24"/>
          <w:szCs w:val="24"/>
          <w:u w:val="single"/>
        </w:rPr>
        <w:t>用地出让集体建设用地使用权及在建建筑物房地产</w:t>
      </w:r>
    </w:p>
    <w:p w:rsidR="00B46F85" w:rsidRDefault="000933BB">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sidR="00EA7C17" w:rsidRPr="00EA7C17">
        <w:rPr>
          <w:rFonts w:ascii="宋体" w:hAnsi="宋体" w:cs="宋体" w:hint="eastAsia"/>
          <w:sz w:val="24"/>
          <w:szCs w:val="24"/>
          <w:u w:val="single"/>
        </w:rPr>
        <w:t>北京建工集团有限责任公司拟使用北京市</w:t>
      </w:r>
      <w:proofErr w:type="gramStart"/>
      <w:r w:rsidR="00EA7C17" w:rsidRPr="00EA7C17">
        <w:rPr>
          <w:rFonts w:ascii="宋体" w:hAnsi="宋体" w:cs="宋体" w:hint="eastAsia"/>
          <w:sz w:val="24"/>
          <w:szCs w:val="24"/>
          <w:u w:val="single"/>
        </w:rPr>
        <w:t>大兴区</w:t>
      </w:r>
      <w:proofErr w:type="gramEnd"/>
      <w:r w:rsidR="00EA7C17" w:rsidRPr="00EA7C17">
        <w:rPr>
          <w:rFonts w:ascii="宋体" w:hAnsi="宋体" w:cs="宋体" w:hint="eastAsia"/>
          <w:sz w:val="24"/>
          <w:szCs w:val="24"/>
          <w:u w:val="single"/>
        </w:rPr>
        <w:t>旧宫镇DX05-0101-6008地块F81</w:t>
      </w:r>
      <w:proofErr w:type="gramStart"/>
      <w:r w:rsidR="00EA7C17" w:rsidRPr="00EA7C17">
        <w:rPr>
          <w:rFonts w:ascii="宋体" w:hAnsi="宋体" w:cs="宋体" w:hint="eastAsia"/>
          <w:sz w:val="24"/>
          <w:szCs w:val="24"/>
          <w:u w:val="single"/>
        </w:rPr>
        <w:t>绿隔产业</w:t>
      </w:r>
      <w:proofErr w:type="gramEnd"/>
      <w:r w:rsidR="00EA7C17" w:rsidRPr="00EA7C17">
        <w:rPr>
          <w:rFonts w:ascii="宋体" w:hAnsi="宋体" w:cs="宋体" w:hint="eastAsia"/>
          <w:sz w:val="24"/>
          <w:szCs w:val="24"/>
          <w:u w:val="single"/>
        </w:rPr>
        <w:t>用地出让集体建设用地使用权及在建建筑物房地产作为抵押担保物，向中国工商银行股份有限公司北京南礼士路支行办理贷款手续。中国工商银行股份有限公司北京南礼士路支行特委托</w:t>
      </w:r>
      <w:proofErr w:type="gramStart"/>
      <w:r w:rsidR="00EA7C17" w:rsidRPr="00EA7C17">
        <w:rPr>
          <w:rFonts w:ascii="宋体" w:hAnsi="宋体" w:cs="宋体" w:hint="eastAsia"/>
          <w:sz w:val="24"/>
          <w:szCs w:val="24"/>
          <w:u w:val="single"/>
        </w:rPr>
        <w:t>北京康正宏</w:t>
      </w:r>
      <w:proofErr w:type="gramEnd"/>
      <w:r w:rsidR="00EA7C17" w:rsidRPr="00EA7C17">
        <w:rPr>
          <w:rFonts w:ascii="宋体" w:hAnsi="宋体" w:cs="宋体" w:hint="eastAsia"/>
          <w:sz w:val="24"/>
          <w:szCs w:val="24"/>
          <w:u w:val="single"/>
        </w:rPr>
        <w:t>基房地产评估有限公司对上述抵押物进行评估。本次评估为确定房地产抵押贷款额度提供参考依据而评估房地产抵押价值。</w:t>
      </w:r>
    </w:p>
    <w:p w:rsidR="00B46F85" w:rsidRDefault="000933BB">
      <w:pPr>
        <w:pStyle w:val="20"/>
        <w:spacing w:beforeLines="20" w:before="62" w:afterLines="20" w:after="62" w:line="480" w:lineRule="auto"/>
        <w:ind w:firstLineChars="200" w:firstLine="482"/>
        <w:rPr>
          <w:rFonts w:cs="Times New Roman"/>
        </w:rPr>
      </w:pPr>
      <w:r>
        <w:rPr>
          <w:rFonts w:hint="eastAsia"/>
        </w:rPr>
        <w:t>三、估价对象和估价范围见附件</w:t>
      </w:r>
    </w:p>
    <w:p w:rsidR="00B46F85" w:rsidRDefault="000933BB">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w:t>
      </w:r>
      <w:r w:rsidR="00EA7C17">
        <w:rPr>
          <w:rFonts w:ascii="宋体" w:hAnsi="宋体" w:cs="宋体" w:hint="eastAsia"/>
          <w:b/>
          <w:bCs/>
          <w:sz w:val="24"/>
          <w:szCs w:val="24"/>
          <w:u w:val="single"/>
        </w:rPr>
        <w:t>24</w:t>
      </w:r>
      <w:r>
        <w:rPr>
          <w:rFonts w:ascii="宋体" w:hAnsi="宋体" w:cs="宋体" w:hint="eastAsia"/>
          <w:b/>
          <w:bCs/>
          <w:sz w:val="24"/>
          <w:szCs w:val="24"/>
        </w:rPr>
        <w:t>年</w:t>
      </w:r>
      <w:r>
        <w:rPr>
          <w:rFonts w:ascii="宋体" w:hAnsi="宋体" w:cs="宋体"/>
          <w:b/>
          <w:bCs/>
          <w:sz w:val="24"/>
          <w:szCs w:val="24"/>
        </w:rPr>
        <w:t xml:space="preserve"> </w:t>
      </w:r>
      <w:r w:rsidR="00EA7C17">
        <w:rPr>
          <w:rFonts w:ascii="宋体" w:hAnsi="宋体" w:cs="宋体" w:hint="eastAsia"/>
          <w:b/>
          <w:bCs/>
          <w:sz w:val="24"/>
          <w:szCs w:val="24"/>
          <w:u w:val="single"/>
        </w:rPr>
        <w:t>1</w:t>
      </w:r>
      <w:r>
        <w:rPr>
          <w:rFonts w:ascii="宋体" w:hAnsi="宋体" w:cs="宋体"/>
          <w:b/>
          <w:bCs/>
          <w:sz w:val="24"/>
          <w:szCs w:val="24"/>
          <w:u w:val="single"/>
        </w:rPr>
        <w:t xml:space="preserve"> </w:t>
      </w:r>
      <w:r>
        <w:rPr>
          <w:rFonts w:ascii="宋体" w:hAnsi="宋体" w:cs="宋体" w:hint="eastAsia"/>
          <w:b/>
          <w:bCs/>
          <w:sz w:val="24"/>
          <w:szCs w:val="24"/>
        </w:rPr>
        <w:t>月</w:t>
      </w:r>
      <w:r w:rsidR="00EA7C17">
        <w:rPr>
          <w:rFonts w:ascii="宋体" w:hAnsi="宋体" w:cs="宋体" w:hint="eastAsia"/>
          <w:b/>
          <w:bCs/>
          <w:sz w:val="24"/>
          <w:szCs w:val="24"/>
          <w:u w:val="single"/>
        </w:rPr>
        <w:t>2</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rsidR="00B46F85" w:rsidRDefault="000933BB">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抵押价值</w:t>
      </w:r>
      <w:r>
        <w:rPr>
          <w:rFonts w:ascii="宋体" w:hAnsi="宋体" w:cs="宋体"/>
          <w:b/>
          <w:bCs/>
          <w:sz w:val="24"/>
          <w:szCs w:val="24"/>
          <w:u w:val="single"/>
        </w:rPr>
        <w:t xml:space="preserve"> </w:t>
      </w:r>
    </w:p>
    <w:p w:rsidR="00B46F85" w:rsidRDefault="00B46F85">
      <w:pPr>
        <w:spacing w:beforeLines="20" w:before="62" w:afterLines="20" w:after="62" w:line="400" w:lineRule="exact"/>
        <w:ind w:firstLineChars="200" w:firstLine="482"/>
        <w:rPr>
          <w:rFonts w:ascii="宋体"/>
          <w:b/>
          <w:bCs/>
          <w:sz w:val="24"/>
          <w:szCs w:val="24"/>
        </w:rPr>
      </w:pPr>
    </w:p>
    <w:p w:rsidR="00B46F85" w:rsidRDefault="000933BB">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B46F85" w:rsidRDefault="000933BB">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根据不动产估价工作时间安排，甲方应先期准备或指定不动产权利人、此次经济行为相关方提供乙方估价所需的不动产权属证明及其他相关资料，并于/年/</w:t>
      </w:r>
      <w:r>
        <w:rPr>
          <w:rFonts w:ascii="宋体" w:hAnsi="宋体" w:cs="宋体" w:hint="eastAsia"/>
          <w:sz w:val="24"/>
          <w:szCs w:val="24"/>
        </w:rPr>
        <w:lastRenderedPageBreak/>
        <w:t>月/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B46F85" w:rsidRPr="008B4EAD" w:rsidRDefault="000933BB" w:rsidP="008B4EAD">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w:t>
      </w:r>
      <w:r w:rsidR="009323B0" w:rsidRPr="009323B0">
        <w:rPr>
          <w:rFonts w:ascii="宋体" w:hAnsi="宋体" w:cs="宋体" w:hint="eastAsia"/>
          <w:sz w:val="24"/>
          <w:szCs w:val="24"/>
        </w:rPr>
        <w:t>北京市发展和改革委员会</w:t>
      </w:r>
      <w:r w:rsidR="009323B0">
        <w:rPr>
          <w:rFonts w:ascii="宋体" w:hAnsi="宋体" w:cs="宋体" w:hint="eastAsia"/>
          <w:sz w:val="24"/>
          <w:szCs w:val="24"/>
        </w:rPr>
        <w:t>、</w:t>
      </w:r>
      <w:r w:rsidR="009323B0" w:rsidRPr="009323B0">
        <w:rPr>
          <w:rFonts w:ascii="宋体" w:hAnsi="宋体" w:cs="宋体" w:hint="eastAsia"/>
          <w:sz w:val="24"/>
          <w:szCs w:val="24"/>
        </w:rPr>
        <w:t>北京市住房和城乡建设委员会关于房地产价格评估收费有关问题的通知</w:t>
      </w:r>
      <w:r>
        <w:rPr>
          <w:rFonts w:ascii="宋体" w:hAnsi="宋体" w:cs="宋体" w:hint="eastAsia"/>
          <w:sz w:val="24"/>
          <w:szCs w:val="24"/>
        </w:rPr>
        <w:t>》（</w:t>
      </w:r>
      <w:proofErr w:type="gramStart"/>
      <w:r w:rsidR="009323B0" w:rsidRPr="009323B0">
        <w:rPr>
          <w:rFonts w:ascii="宋体" w:hAnsi="宋体" w:cs="宋体" w:hint="eastAsia"/>
          <w:sz w:val="24"/>
          <w:szCs w:val="24"/>
        </w:rPr>
        <w:t>京发改〔2013〕</w:t>
      </w:r>
      <w:proofErr w:type="gramEnd"/>
      <w:r w:rsidR="009323B0" w:rsidRPr="009323B0">
        <w:rPr>
          <w:rFonts w:ascii="宋体" w:hAnsi="宋体" w:cs="宋体" w:hint="eastAsia"/>
          <w:sz w:val="24"/>
          <w:szCs w:val="24"/>
        </w:rPr>
        <w:t>1522号</w:t>
      </w:r>
      <w:r>
        <w:rPr>
          <w:rFonts w:ascii="宋体" w:hAnsi="宋体" w:cs="宋体" w:hint="eastAsia"/>
          <w:sz w:val="24"/>
          <w:szCs w:val="24"/>
        </w:rPr>
        <w:t>）相关规定、此次评估的特定目的及本项目评估工作的繁简程度，甲乙双方协商本次估价服务费合计为人民币</w:t>
      </w:r>
      <w:r w:rsidR="00EA7C17" w:rsidRPr="00EA7C17">
        <w:rPr>
          <w:rFonts w:ascii="宋体" w:hAnsi="宋体" w:cs="宋体" w:hint="eastAsia"/>
          <w:b/>
          <w:sz w:val="24"/>
          <w:szCs w:val="24"/>
          <w:u w:val="single"/>
        </w:rPr>
        <w:t>4</w:t>
      </w:r>
      <w:r>
        <w:rPr>
          <w:rFonts w:ascii="宋体" w:hAnsi="宋体" w:cs="宋体" w:hint="eastAsia"/>
          <w:sz w:val="24"/>
          <w:szCs w:val="24"/>
        </w:rPr>
        <w:t>万元。差旅费用（包括乙方人员往来估价对象不动产所在地），由</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支付，乙方工作人员在估价对象不动产所在地食宿、交通、必要的办公场所通讯费用由</w:t>
      </w:r>
      <w:r>
        <w:rPr>
          <w:rFonts w:ascii="宋体" w:hAnsi="宋体" w:cs="宋体"/>
          <w:sz w:val="24"/>
          <w:szCs w:val="24"/>
          <w:u w:val="single"/>
        </w:rPr>
        <w:t xml:space="preserve"> </w:t>
      </w:r>
      <w:r>
        <w:rPr>
          <w:rFonts w:ascii="宋体" w:hAnsi="宋体" w:cs="宋体" w:hint="eastAsia"/>
          <w:sz w:val="24"/>
          <w:szCs w:val="24"/>
          <w:u w:val="single"/>
        </w:rPr>
        <w:t xml:space="preserve"> / </w:t>
      </w:r>
      <w:r>
        <w:rPr>
          <w:rFonts w:ascii="宋体" w:hAnsi="宋体" w:cs="宋体" w:hint="eastAsia"/>
          <w:sz w:val="24"/>
          <w:szCs w:val="24"/>
        </w:rPr>
        <w:t>支付。</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万元作为定金；乙方提交正式《不动产估价报告书》三日内，甲方支付给乙方</w:t>
      </w:r>
      <w:bookmarkStart w:id="0" w:name="_GoBack"/>
      <w:r w:rsidR="00EA7C17" w:rsidRPr="00EA7C17">
        <w:rPr>
          <w:rFonts w:ascii="宋体" w:hAnsi="宋体" w:cs="宋体" w:hint="eastAsia"/>
          <w:b/>
          <w:sz w:val="24"/>
          <w:szCs w:val="24"/>
          <w:u w:val="single"/>
        </w:rPr>
        <w:t>4</w:t>
      </w:r>
      <w:bookmarkEnd w:id="0"/>
      <w:r>
        <w:rPr>
          <w:rFonts w:ascii="宋体" w:hAnsi="宋体" w:cs="宋体" w:hint="eastAsia"/>
          <w:sz w:val="24"/>
          <w:szCs w:val="24"/>
        </w:rPr>
        <w:t>万元。乙方应在每次收款前提供等额的增值税专用发票。</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B46F85" w:rsidRDefault="000933BB">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开户银行：工行北京方庄支行</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开户账号：0200053819200028857</w:t>
      </w:r>
    </w:p>
    <w:p w:rsidR="00B46F85" w:rsidRDefault="000933BB">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B46F85" w:rsidRDefault="000933BB">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 甲方有义务正确、恰当地使用《不动产估价报告书》。</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B46F85" w:rsidRDefault="000933B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B46F85" w:rsidRDefault="00B46F85">
      <w:pPr>
        <w:pStyle w:val="a4"/>
        <w:spacing w:beforeLines="20" w:before="62" w:afterLines="20" w:after="62"/>
        <w:ind w:firstLineChars="200" w:firstLine="480"/>
        <w:rPr>
          <w:rFonts w:ascii="宋体" w:eastAsia="宋体" w:hAnsi="宋体"/>
        </w:rPr>
      </w:pPr>
    </w:p>
    <w:p w:rsidR="00B46F85" w:rsidRDefault="000933BB">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B46F85" w:rsidRDefault="000933BB">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十、违约责任</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B46F85" w:rsidRDefault="000933BB">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3.甲方如未按上述条款规定的时间向乙方支付估价服务费，以甲方应付款项为基数，从逾期之日起，每逾期一日，甲方向乙方支付应付款项的万分之六作为违约金。</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B46F85" w:rsidRDefault="000933B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B46F85" w:rsidRDefault="000933B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B46F85" w:rsidRDefault="000933BB">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B46F85" w:rsidRDefault="000933B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w:t>
      </w:r>
      <w:r>
        <w:rPr>
          <w:rFonts w:ascii="宋体" w:eastAsia="宋体" w:hAnsi="宋体" w:cs="宋体" w:hint="eastAsia"/>
          <w:sz w:val="24"/>
          <w:szCs w:val="24"/>
        </w:rPr>
        <w:lastRenderedPageBreak/>
        <w:t>生重大变化，甲、乙双方应签订补充合同或者重新签订合同。</w:t>
      </w:r>
    </w:p>
    <w:p w:rsidR="00B46F85" w:rsidRDefault="000933B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B46F85" w:rsidRDefault="000933BB">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B46F85" w:rsidRDefault="00B46F85">
      <w:pPr>
        <w:tabs>
          <w:tab w:val="left" w:pos="720"/>
          <w:tab w:val="left" w:pos="5595"/>
        </w:tabs>
        <w:spacing w:beforeLines="20" w:before="62" w:afterLines="20" w:after="62" w:line="400" w:lineRule="exact"/>
        <w:ind w:firstLineChars="200" w:firstLine="482"/>
        <w:rPr>
          <w:rFonts w:ascii="宋体"/>
          <w:b/>
          <w:bCs/>
          <w:sz w:val="24"/>
          <w:szCs w:val="24"/>
        </w:rPr>
      </w:pPr>
    </w:p>
    <w:p w:rsidR="00B46F85" w:rsidRDefault="000933BB">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B46F85" w:rsidRDefault="000933BB">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B46F85" w:rsidRDefault="00B46F85">
      <w:pPr>
        <w:tabs>
          <w:tab w:val="left" w:pos="720"/>
        </w:tabs>
        <w:spacing w:beforeLines="20" w:before="62" w:afterLines="20" w:after="62" w:line="400" w:lineRule="exact"/>
        <w:ind w:firstLineChars="200" w:firstLine="482"/>
        <w:rPr>
          <w:rFonts w:ascii="宋体"/>
          <w:b/>
          <w:bCs/>
          <w:sz w:val="24"/>
          <w:szCs w:val="24"/>
        </w:rPr>
      </w:pPr>
    </w:p>
    <w:p w:rsidR="00B46F85" w:rsidRDefault="000933BB">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w:t>
      </w:r>
    </w:p>
    <w:p w:rsidR="00B46F85" w:rsidRDefault="000933B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B46F85" w:rsidRDefault="00B46F85">
      <w:pPr>
        <w:ind w:right="105" w:firstLine="496"/>
        <w:rPr>
          <w:sz w:val="24"/>
          <w:szCs w:val="24"/>
        </w:rPr>
      </w:pPr>
    </w:p>
    <w:p w:rsidR="00B46F85" w:rsidRDefault="000933BB">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B46F85" w:rsidRDefault="000933BB">
      <w:pPr>
        <w:spacing w:line="480" w:lineRule="auto"/>
        <w:ind w:right="108" w:firstLine="493"/>
        <w:rPr>
          <w:sz w:val="24"/>
          <w:szCs w:val="24"/>
        </w:rPr>
      </w:pPr>
      <w:r>
        <w:rPr>
          <w:rFonts w:cs="宋体" w:hint="eastAsia"/>
          <w:sz w:val="24"/>
          <w:szCs w:val="24"/>
        </w:rPr>
        <w:t>联系地址：</w:t>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联系地址：</w:t>
      </w:r>
    </w:p>
    <w:p w:rsidR="00B46F85" w:rsidRDefault="000933BB">
      <w:pPr>
        <w:spacing w:line="480" w:lineRule="auto"/>
        <w:ind w:right="108" w:firstLine="493"/>
        <w:rPr>
          <w:sz w:val="24"/>
          <w:szCs w:val="24"/>
        </w:rPr>
      </w:pPr>
      <w:r>
        <w:rPr>
          <w:rFonts w:cs="宋体" w:hint="eastAsia"/>
          <w:sz w:val="24"/>
          <w:szCs w:val="24"/>
        </w:rPr>
        <w:t>电话：</w:t>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ab/>
      </w:r>
      <w:r>
        <w:rPr>
          <w:rFonts w:cs="宋体" w:hint="eastAsia"/>
          <w:sz w:val="24"/>
          <w:szCs w:val="24"/>
        </w:rPr>
        <w:t>电话：</w:t>
      </w:r>
    </w:p>
    <w:p w:rsidR="00B46F85" w:rsidRDefault="000933BB">
      <w:pPr>
        <w:spacing w:line="480" w:lineRule="auto"/>
        <w:ind w:right="108" w:firstLine="493"/>
        <w:rPr>
          <w:sz w:val="24"/>
          <w:szCs w:val="24"/>
        </w:rPr>
      </w:pPr>
      <w:r>
        <w:rPr>
          <w:sz w:val="24"/>
          <w:szCs w:val="24"/>
        </w:rPr>
        <w:t xml:space="preserve">                </w:t>
      </w:r>
    </w:p>
    <w:p w:rsidR="00B46F85" w:rsidRDefault="000933BB">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B46F85" w:rsidRDefault="000933BB">
      <w:pPr>
        <w:spacing w:line="480" w:lineRule="auto"/>
        <w:ind w:right="108" w:firstLine="493"/>
        <w:rPr>
          <w:sz w:val="24"/>
          <w:szCs w:val="24"/>
        </w:rPr>
      </w:pPr>
      <w:r>
        <w:rPr>
          <w:sz w:val="24"/>
          <w:szCs w:val="24"/>
        </w:rPr>
        <w:t xml:space="preserve">      </w:t>
      </w:r>
    </w:p>
    <w:sectPr w:rsidR="00B46F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D8" w:rsidRDefault="008923D8">
      <w:r>
        <w:separator/>
      </w:r>
    </w:p>
  </w:endnote>
  <w:endnote w:type="continuationSeparator" w:id="0">
    <w:p w:rsidR="008923D8" w:rsidRDefault="0089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85" w:rsidRDefault="000933BB">
    <w:pPr>
      <w:pStyle w:val="a7"/>
      <w:jc w:val="center"/>
    </w:pPr>
    <w:r>
      <w:rPr>
        <w:lang w:val="zh-CN"/>
      </w:rPr>
      <w:t xml:space="preserve"> </w:t>
    </w:r>
    <w:r>
      <w:rPr>
        <w:b/>
        <w:bCs/>
      </w:rPr>
      <w:fldChar w:fldCharType="begin"/>
    </w:r>
    <w:r>
      <w:rPr>
        <w:b/>
        <w:bCs/>
      </w:rPr>
      <w:instrText>PAGE</w:instrText>
    </w:r>
    <w:r>
      <w:rPr>
        <w:b/>
        <w:bCs/>
      </w:rPr>
      <w:fldChar w:fldCharType="separate"/>
    </w:r>
    <w:r w:rsidR="00EA7C17">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A7C17">
      <w:rPr>
        <w:b/>
        <w:bCs/>
        <w:noProof/>
      </w:rPr>
      <w:t>5</w:t>
    </w:r>
    <w:r>
      <w:rPr>
        <w:b/>
        <w:bCs/>
      </w:rPr>
      <w:fldChar w:fldCharType="end"/>
    </w:r>
  </w:p>
  <w:p w:rsidR="00B46F85" w:rsidRDefault="00B46F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D8" w:rsidRDefault="008923D8">
      <w:r>
        <w:separator/>
      </w:r>
    </w:p>
  </w:footnote>
  <w:footnote w:type="continuationSeparator" w:id="0">
    <w:p w:rsidR="008923D8" w:rsidRDefault="00892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1570D8"/>
    <w:rsid w:val="00031004"/>
    <w:rsid w:val="000366A2"/>
    <w:rsid w:val="0009219B"/>
    <w:rsid w:val="000933B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72497"/>
    <w:rsid w:val="00781AB2"/>
    <w:rsid w:val="007A2139"/>
    <w:rsid w:val="007D0891"/>
    <w:rsid w:val="007D2EC2"/>
    <w:rsid w:val="00834F20"/>
    <w:rsid w:val="008923D8"/>
    <w:rsid w:val="008B00A9"/>
    <w:rsid w:val="008B4EAD"/>
    <w:rsid w:val="008D4FDE"/>
    <w:rsid w:val="008E11D1"/>
    <w:rsid w:val="009117F5"/>
    <w:rsid w:val="009323B0"/>
    <w:rsid w:val="00A22AF2"/>
    <w:rsid w:val="00A500BC"/>
    <w:rsid w:val="00A70DF1"/>
    <w:rsid w:val="00A7312D"/>
    <w:rsid w:val="00B21F76"/>
    <w:rsid w:val="00B46F85"/>
    <w:rsid w:val="00B656EF"/>
    <w:rsid w:val="00B7192D"/>
    <w:rsid w:val="00C13A31"/>
    <w:rsid w:val="00C21946"/>
    <w:rsid w:val="00C30D76"/>
    <w:rsid w:val="00C84E2D"/>
    <w:rsid w:val="00CB09B2"/>
    <w:rsid w:val="00D818CD"/>
    <w:rsid w:val="00E3211C"/>
    <w:rsid w:val="00EA7C17"/>
    <w:rsid w:val="00EB48DF"/>
    <w:rsid w:val="00EC0CFD"/>
    <w:rsid w:val="00F3596D"/>
    <w:rsid w:val="00FC4782"/>
    <w:rsid w:val="00FD0271"/>
    <w:rsid w:val="00FE49CB"/>
    <w:rsid w:val="00FF584C"/>
    <w:rsid w:val="419A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rPr>
      <w:rFonts w:eastAsia="宋体"/>
      <w:b/>
      <w:bCs/>
      <w:sz w:val="21"/>
      <w:szCs w:val="21"/>
    </w:rPr>
  </w:style>
  <w:style w:type="character" w:styleId="aa">
    <w:name w:val="annotation reference"/>
    <w:uiPriority w:val="99"/>
    <w:semiHidden/>
    <w:unhideWhenUsed/>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rPr>
      <w:rFonts w:eastAsia="宋体"/>
      <w:b/>
      <w:bCs/>
      <w:sz w:val="21"/>
      <w:szCs w:val="21"/>
    </w:rPr>
  </w:style>
  <w:style w:type="character" w:styleId="aa">
    <w:name w:val="annotation reference"/>
    <w:uiPriority w:val="99"/>
    <w:semiHidden/>
    <w:unhideWhenUsed/>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470</Words>
  <Characters>2680</Characters>
  <Application>Microsoft Office Word</Application>
  <DocSecurity>0</DocSecurity>
  <Lines>22</Lines>
  <Paragraphs>6</Paragraphs>
  <ScaleCrop>false</ScaleCrop>
  <Company>CHINA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cp:lastModifiedBy>
  <cp:revision>7</cp:revision>
  <cp:lastPrinted>2016-12-07T02:30:00Z</cp:lastPrinted>
  <dcterms:created xsi:type="dcterms:W3CDTF">2021-03-24T07:48:00Z</dcterms:created>
  <dcterms:modified xsi:type="dcterms:W3CDTF">2024-02-21T09:01:00Z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56CA440F8B244452B17A0A4CD88ECD20_12</vt:lpwstr>
  </property>
</Properties>
</file>